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FC9D8" w14:textId="77777777" w:rsidR="00516618" w:rsidRDefault="00CE150B" w:rsidP="00CE150B">
      <w:pPr>
        <w:jc w:val="center"/>
        <w:rPr>
          <w:rFonts w:ascii="ING Me" w:hAnsi="ING Me"/>
          <w:b/>
          <w:color w:val="FF6200"/>
          <w:sz w:val="21"/>
          <w:szCs w:val="21"/>
        </w:rPr>
      </w:pPr>
      <w:r w:rsidRPr="00CE150B">
        <w:rPr>
          <w:rFonts w:ascii="ING Me" w:hAnsi="ING Me"/>
          <w:b/>
          <w:color w:val="FF6200"/>
          <w:sz w:val="21"/>
          <w:szCs w:val="21"/>
        </w:rPr>
        <w:t>Jak prawidłowo uwzględniać liczbę osób w gospodarstwie domowym do zdolności kredytowej?</w:t>
      </w:r>
    </w:p>
    <w:p w14:paraId="3E1F2E9F" w14:textId="77777777" w:rsidR="00CE150B" w:rsidRDefault="00CE150B" w:rsidP="00CE150B">
      <w:pPr>
        <w:jc w:val="center"/>
        <w:rPr>
          <w:rFonts w:ascii="ING Me" w:hAnsi="ING Me"/>
          <w:b/>
          <w:color w:val="FF6200"/>
          <w:sz w:val="21"/>
          <w:szCs w:val="21"/>
        </w:rPr>
      </w:pPr>
    </w:p>
    <w:p w14:paraId="4D4C6AB8" w14:textId="77777777" w:rsidR="00CE150B" w:rsidRPr="00711216" w:rsidRDefault="00CE150B" w:rsidP="00CE150B">
      <w:pPr>
        <w:jc w:val="both"/>
        <w:rPr>
          <w:rFonts w:ascii="ING Me" w:hAnsi="ING Me"/>
          <w:b/>
          <w:color w:val="FF6200"/>
          <w:sz w:val="21"/>
          <w:szCs w:val="21"/>
        </w:rPr>
      </w:pPr>
      <w:r>
        <w:rPr>
          <w:rFonts w:ascii="ING Me" w:hAnsi="ING Me"/>
          <w:b/>
          <w:color w:val="FF6200"/>
          <w:sz w:val="21"/>
          <w:szCs w:val="21"/>
        </w:rPr>
        <w:t>Przykłady  - jeden wnioskodawca:</w:t>
      </w:r>
    </w:p>
    <w:p w14:paraId="07A6F056" w14:textId="77777777" w:rsidR="00CE150B" w:rsidRDefault="00CE150B" w:rsidP="00CE150B">
      <w:pPr>
        <w:pStyle w:val="Akapitzlist"/>
        <w:numPr>
          <w:ilvl w:val="0"/>
          <w:numId w:val="1"/>
        </w:numPr>
        <w:jc w:val="both"/>
        <w:rPr>
          <w:rFonts w:ascii="ING Me" w:hAnsi="ING Me"/>
          <w:sz w:val="21"/>
          <w:szCs w:val="21"/>
        </w:rPr>
      </w:pPr>
      <w:r w:rsidRPr="00711216">
        <w:rPr>
          <w:rFonts w:ascii="ING Me" w:hAnsi="ING Me"/>
          <w:sz w:val="21"/>
          <w:szCs w:val="21"/>
        </w:rPr>
        <w:t>gdy klient deklaruje, że</w:t>
      </w:r>
      <w:r>
        <w:rPr>
          <w:rFonts w:ascii="ING Me" w:hAnsi="ING Me"/>
          <w:sz w:val="21"/>
          <w:szCs w:val="21"/>
        </w:rPr>
        <w:t xml:space="preserve"> jest żona</w:t>
      </w:r>
      <w:r w:rsidR="00C81C51">
        <w:rPr>
          <w:rFonts w:ascii="ING Me" w:hAnsi="ING Me"/>
          <w:sz w:val="21"/>
          <w:szCs w:val="21"/>
        </w:rPr>
        <w:t>ty</w:t>
      </w:r>
      <w:r>
        <w:rPr>
          <w:rFonts w:ascii="ING Me" w:hAnsi="ING Me"/>
          <w:sz w:val="21"/>
          <w:szCs w:val="21"/>
        </w:rPr>
        <w:t xml:space="preserve">, w jego gospodarstwie domowym są 2 osoby: on </w:t>
      </w:r>
      <w:r w:rsidR="00C81C51">
        <w:rPr>
          <w:rFonts w:ascii="ING Me" w:hAnsi="ING Me"/>
          <w:sz w:val="21"/>
          <w:szCs w:val="21"/>
        </w:rPr>
        <w:br/>
      </w:r>
      <w:r>
        <w:rPr>
          <w:rFonts w:ascii="ING Me" w:hAnsi="ING Me"/>
          <w:sz w:val="21"/>
          <w:szCs w:val="21"/>
        </w:rPr>
        <w:t xml:space="preserve">i współmałżonek, uzyskujący własny dochód (wspólnie mieszkają i utrzymują się) -&gt; </w:t>
      </w:r>
      <w:r w:rsidRPr="00500C19">
        <w:rPr>
          <w:rFonts w:ascii="ING Me" w:hAnsi="ING Me"/>
          <w:b/>
          <w:sz w:val="21"/>
          <w:szCs w:val="21"/>
        </w:rPr>
        <w:t>uwzględnij 2 osoby</w:t>
      </w:r>
      <w:r>
        <w:rPr>
          <w:rFonts w:ascii="ING Me" w:hAnsi="ING Me"/>
          <w:b/>
          <w:sz w:val="21"/>
          <w:szCs w:val="21"/>
        </w:rPr>
        <w:t>,</w:t>
      </w:r>
    </w:p>
    <w:p w14:paraId="2A5EBE67" w14:textId="77777777" w:rsidR="00CE150B" w:rsidRPr="00500C19" w:rsidRDefault="00CE150B" w:rsidP="00CE150B">
      <w:pPr>
        <w:pStyle w:val="Akapitzlist"/>
        <w:numPr>
          <w:ilvl w:val="0"/>
          <w:numId w:val="1"/>
        </w:numPr>
        <w:jc w:val="both"/>
        <w:rPr>
          <w:rFonts w:ascii="ING Me" w:hAnsi="ING Me"/>
          <w:sz w:val="21"/>
          <w:szCs w:val="21"/>
        </w:rPr>
      </w:pPr>
      <w:r w:rsidRPr="00711216">
        <w:rPr>
          <w:rFonts w:ascii="ING Me" w:hAnsi="ING Me"/>
          <w:sz w:val="21"/>
          <w:szCs w:val="21"/>
        </w:rPr>
        <w:t>gdy klient</w:t>
      </w:r>
      <w:r>
        <w:rPr>
          <w:rFonts w:ascii="ING Me" w:hAnsi="ING Me"/>
          <w:sz w:val="21"/>
          <w:szCs w:val="21"/>
        </w:rPr>
        <w:t xml:space="preserve"> </w:t>
      </w:r>
      <w:r w:rsidRPr="00711216">
        <w:rPr>
          <w:rFonts w:ascii="ING Me" w:hAnsi="ING Me"/>
          <w:sz w:val="21"/>
          <w:szCs w:val="21"/>
        </w:rPr>
        <w:t>deklaruje, że</w:t>
      </w:r>
      <w:r>
        <w:rPr>
          <w:rFonts w:ascii="ING Me" w:hAnsi="ING Me"/>
          <w:sz w:val="21"/>
          <w:szCs w:val="21"/>
        </w:rPr>
        <w:t xml:space="preserve"> jest żona</w:t>
      </w:r>
      <w:r w:rsidR="00C81C51">
        <w:rPr>
          <w:rFonts w:ascii="ING Me" w:hAnsi="ING Me"/>
          <w:sz w:val="21"/>
          <w:szCs w:val="21"/>
        </w:rPr>
        <w:t>ty</w:t>
      </w:r>
      <w:r>
        <w:rPr>
          <w:rFonts w:ascii="ING Me" w:hAnsi="ING Me"/>
          <w:sz w:val="21"/>
          <w:szCs w:val="21"/>
        </w:rPr>
        <w:t xml:space="preserve">, w jego gospodarstwie domowym są 4 osoby: on, współmałżonek, uzyskujący własny dochód oraz 2 dzieci (wspólnie mieszkają i utrzymują się) -&gt; </w:t>
      </w:r>
      <w:r>
        <w:rPr>
          <w:rFonts w:ascii="ING Me" w:hAnsi="ING Me"/>
          <w:b/>
          <w:sz w:val="21"/>
          <w:szCs w:val="21"/>
        </w:rPr>
        <w:t>uwzględnij 4</w:t>
      </w:r>
      <w:r w:rsidRPr="00500C19">
        <w:rPr>
          <w:rFonts w:ascii="ING Me" w:hAnsi="ING Me"/>
          <w:b/>
          <w:sz w:val="21"/>
          <w:szCs w:val="21"/>
        </w:rPr>
        <w:t xml:space="preserve"> osoby</w:t>
      </w:r>
      <w:r>
        <w:rPr>
          <w:rFonts w:ascii="ING Me" w:hAnsi="ING Me"/>
          <w:b/>
          <w:sz w:val="21"/>
          <w:szCs w:val="21"/>
        </w:rPr>
        <w:t>,</w:t>
      </w:r>
    </w:p>
    <w:p w14:paraId="0FBB40E0" w14:textId="77777777" w:rsidR="00CE150B" w:rsidRDefault="00CE150B" w:rsidP="00CE150B">
      <w:pPr>
        <w:pStyle w:val="Akapitzlist"/>
        <w:numPr>
          <w:ilvl w:val="0"/>
          <w:numId w:val="1"/>
        </w:numPr>
        <w:jc w:val="both"/>
        <w:rPr>
          <w:rFonts w:ascii="ING Me" w:hAnsi="ING Me"/>
          <w:sz w:val="21"/>
          <w:szCs w:val="21"/>
        </w:rPr>
      </w:pPr>
      <w:r w:rsidRPr="00711216">
        <w:rPr>
          <w:rFonts w:ascii="ING Me" w:hAnsi="ING Me"/>
          <w:sz w:val="21"/>
          <w:szCs w:val="21"/>
        </w:rPr>
        <w:t xml:space="preserve">gdy klient </w:t>
      </w:r>
      <w:r>
        <w:rPr>
          <w:rFonts w:ascii="ING Me" w:hAnsi="ING Me"/>
          <w:sz w:val="21"/>
          <w:szCs w:val="21"/>
        </w:rPr>
        <w:t xml:space="preserve">deklaruje, że jest rozwiedziony i posiada 2 dzieci z którymi mieszka i utrzymuje -&gt; </w:t>
      </w:r>
      <w:r w:rsidRPr="00DF1485">
        <w:rPr>
          <w:rFonts w:ascii="ING Me" w:hAnsi="ING Me"/>
          <w:b/>
          <w:sz w:val="21"/>
          <w:szCs w:val="21"/>
        </w:rPr>
        <w:t>uwzględnij 3 osoby</w:t>
      </w:r>
      <w:r>
        <w:rPr>
          <w:rFonts w:ascii="ING Me" w:hAnsi="ING Me"/>
          <w:b/>
          <w:sz w:val="21"/>
          <w:szCs w:val="21"/>
        </w:rPr>
        <w:t>,</w:t>
      </w:r>
    </w:p>
    <w:p w14:paraId="1DB4817B" w14:textId="77777777" w:rsidR="00CE150B" w:rsidRPr="00DF1485" w:rsidRDefault="00CE150B" w:rsidP="00CE150B">
      <w:pPr>
        <w:pStyle w:val="Akapitzlist"/>
        <w:numPr>
          <w:ilvl w:val="0"/>
          <w:numId w:val="1"/>
        </w:numPr>
        <w:jc w:val="both"/>
        <w:rPr>
          <w:rFonts w:ascii="ING Me" w:hAnsi="ING Me"/>
          <w:sz w:val="21"/>
          <w:szCs w:val="21"/>
        </w:rPr>
      </w:pPr>
      <w:r w:rsidRPr="00711216">
        <w:rPr>
          <w:rFonts w:ascii="ING Me" w:hAnsi="ING Me"/>
          <w:sz w:val="21"/>
          <w:szCs w:val="21"/>
        </w:rPr>
        <w:t xml:space="preserve">gdy klient </w:t>
      </w:r>
      <w:r>
        <w:rPr>
          <w:rFonts w:ascii="ING Me" w:hAnsi="ING Me"/>
          <w:sz w:val="21"/>
          <w:szCs w:val="21"/>
        </w:rPr>
        <w:t xml:space="preserve">deklaruje, że jest rozwiedziony i posiada 2 dzieci z którymi nie mieszka ale płaci alimenty -&gt; </w:t>
      </w:r>
      <w:r>
        <w:rPr>
          <w:rFonts w:ascii="ING Me" w:hAnsi="ING Me"/>
          <w:b/>
          <w:sz w:val="21"/>
          <w:szCs w:val="21"/>
        </w:rPr>
        <w:t>uwzględnij 1 osobę i alimenty,</w:t>
      </w:r>
    </w:p>
    <w:p w14:paraId="30D816B0" w14:textId="77777777" w:rsidR="00CE150B" w:rsidRPr="00DF1485" w:rsidRDefault="00CE150B" w:rsidP="00CE150B">
      <w:pPr>
        <w:pStyle w:val="Akapitzlist"/>
        <w:numPr>
          <w:ilvl w:val="0"/>
          <w:numId w:val="1"/>
        </w:numPr>
        <w:jc w:val="both"/>
        <w:rPr>
          <w:rFonts w:ascii="ING Me" w:hAnsi="ING Me"/>
          <w:sz w:val="21"/>
          <w:szCs w:val="21"/>
        </w:rPr>
      </w:pPr>
      <w:r w:rsidRPr="00711216">
        <w:rPr>
          <w:rFonts w:ascii="ING Me" w:hAnsi="ING Me"/>
          <w:sz w:val="21"/>
          <w:szCs w:val="21"/>
        </w:rPr>
        <w:t xml:space="preserve">gdy klient </w:t>
      </w:r>
      <w:r>
        <w:rPr>
          <w:rFonts w:ascii="ING Me" w:hAnsi="ING Me"/>
          <w:sz w:val="21"/>
          <w:szCs w:val="21"/>
        </w:rPr>
        <w:t xml:space="preserve">deklaruje, że jest kawalerem, mieszka i utrzymuje się wspólnie z partnerem -&gt; </w:t>
      </w:r>
      <w:r w:rsidRPr="00DF1485">
        <w:rPr>
          <w:rFonts w:ascii="ING Me" w:hAnsi="ING Me"/>
          <w:b/>
          <w:sz w:val="21"/>
          <w:szCs w:val="21"/>
        </w:rPr>
        <w:t>uwzględnij 2 osoby</w:t>
      </w:r>
      <w:r>
        <w:rPr>
          <w:rFonts w:ascii="ING Me" w:hAnsi="ING Me"/>
          <w:b/>
          <w:sz w:val="21"/>
          <w:szCs w:val="21"/>
        </w:rPr>
        <w:t>,</w:t>
      </w:r>
    </w:p>
    <w:p w14:paraId="6CEB30F5" w14:textId="77777777" w:rsidR="00CE150B" w:rsidRPr="00DF1485" w:rsidRDefault="00CE150B" w:rsidP="00CE150B">
      <w:pPr>
        <w:pStyle w:val="Akapitzlist"/>
        <w:numPr>
          <w:ilvl w:val="0"/>
          <w:numId w:val="1"/>
        </w:numPr>
        <w:jc w:val="both"/>
        <w:rPr>
          <w:rFonts w:ascii="ING Me" w:hAnsi="ING Me"/>
          <w:sz w:val="21"/>
          <w:szCs w:val="21"/>
        </w:rPr>
      </w:pPr>
      <w:r w:rsidRPr="00711216">
        <w:rPr>
          <w:rFonts w:ascii="ING Me" w:hAnsi="ING Me"/>
          <w:sz w:val="21"/>
          <w:szCs w:val="21"/>
        </w:rPr>
        <w:t xml:space="preserve">gdy klient </w:t>
      </w:r>
      <w:r>
        <w:rPr>
          <w:rFonts w:ascii="ING Me" w:hAnsi="ING Me"/>
          <w:sz w:val="21"/>
          <w:szCs w:val="21"/>
        </w:rPr>
        <w:t xml:space="preserve">deklaruje, że jest kawalerem, nie mieszka i nie utrzymuje się wspólnie </w:t>
      </w:r>
      <w:r>
        <w:rPr>
          <w:rFonts w:ascii="ING Me" w:hAnsi="ING Me"/>
          <w:sz w:val="21"/>
          <w:szCs w:val="21"/>
        </w:rPr>
        <w:br/>
        <w:t xml:space="preserve">z partnerem -&gt; </w:t>
      </w:r>
      <w:r>
        <w:rPr>
          <w:rFonts w:ascii="ING Me" w:hAnsi="ING Me"/>
          <w:b/>
          <w:sz w:val="21"/>
          <w:szCs w:val="21"/>
        </w:rPr>
        <w:t>uwzględnij 1 osobę,</w:t>
      </w:r>
    </w:p>
    <w:p w14:paraId="15C20ABD" w14:textId="77777777" w:rsidR="00CE150B" w:rsidRPr="00A42E80" w:rsidRDefault="00CE150B" w:rsidP="00CE150B">
      <w:pPr>
        <w:pStyle w:val="Akapitzlist"/>
        <w:numPr>
          <w:ilvl w:val="0"/>
          <w:numId w:val="1"/>
        </w:numPr>
        <w:jc w:val="both"/>
        <w:rPr>
          <w:rFonts w:ascii="ING Me" w:hAnsi="ING Me"/>
          <w:sz w:val="21"/>
          <w:szCs w:val="21"/>
        </w:rPr>
      </w:pPr>
      <w:r w:rsidRPr="00711216">
        <w:rPr>
          <w:rFonts w:ascii="ING Me" w:hAnsi="ING Me"/>
          <w:sz w:val="21"/>
          <w:szCs w:val="21"/>
        </w:rPr>
        <w:t xml:space="preserve">gdy klient </w:t>
      </w:r>
      <w:r>
        <w:rPr>
          <w:rFonts w:ascii="ING Me" w:hAnsi="ING Me"/>
          <w:sz w:val="21"/>
          <w:szCs w:val="21"/>
        </w:rPr>
        <w:t xml:space="preserve">deklaruje, że jest </w:t>
      </w:r>
      <w:r w:rsidR="00C81C51">
        <w:rPr>
          <w:rFonts w:ascii="ING Me" w:hAnsi="ING Me"/>
          <w:sz w:val="21"/>
          <w:szCs w:val="21"/>
        </w:rPr>
        <w:t>wdowcem</w:t>
      </w:r>
      <w:r w:rsidRPr="00B83DA1">
        <w:rPr>
          <w:rFonts w:ascii="ING Me" w:hAnsi="ING Me"/>
          <w:color w:val="000000" w:themeColor="text1"/>
          <w:sz w:val="21"/>
          <w:szCs w:val="21"/>
        </w:rPr>
        <w:t>,</w:t>
      </w:r>
      <w:r w:rsidRPr="00A42E80">
        <w:rPr>
          <w:rFonts w:ascii="ING Me" w:hAnsi="ING Me"/>
          <w:color w:val="FF0000"/>
          <w:sz w:val="21"/>
          <w:szCs w:val="21"/>
        </w:rPr>
        <w:t xml:space="preserve"> </w:t>
      </w:r>
      <w:r>
        <w:rPr>
          <w:rFonts w:ascii="ING Me" w:hAnsi="ING Me"/>
          <w:sz w:val="21"/>
          <w:szCs w:val="21"/>
        </w:rPr>
        <w:t xml:space="preserve">posiada 2 dzieci z którymi mieszka i utrzymuje -&gt; </w:t>
      </w:r>
      <w:r w:rsidRPr="00A42E80">
        <w:rPr>
          <w:rFonts w:ascii="ING Me" w:hAnsi="ING Me"/>
          <w:b/>
          <w:sz w:val="21"/>
          <w:szCs w:val="21"/>
        </w:rPr>
        <w:t>uwzględnij 3 osoby</w:t>
      </w:r>
      <w:r>
        <w:rPr>
          <w:rFonts w:ascii="ING Me" w:hAnsi="ING Me"/>
          <w:b/>
          <w:sz w:val="21"/>
          <w:szCs w:val="21"/>
        </w:rPr>
        <w:t>.</w:t>
      </w:r>
    </w:p>
    <w:p w14:paraId="50229F25" w14:textId="77777777" w:rsidR="00CE150B" w:rsidRDefault="00CE150B" w:rsidP="00CE150B">
      <w:pPr>
        <w:jc w:val="both"/>
        <w:rPr>
          <w:rFonts w:ascii="ING Me" w:hAnsi="ING Me"/>
          <w:b/>
          <w:color w:val="FF6200"/>
          <w:sz w:val="21"/>
          <w:szCs w:val="21"/>
        </w:rPr>
      </w:pPr>
      <w:r>
        <w:rPr>
          <w:rFonts w:ascii="ING Me" w:hAnsi="ING Me"/>
          <w:b/>
          <w:color w:val="FF6200"/>
          <w:sz w:val="21"/>
          <w:szCs w:val="21"/>
        </w:rPr>
        <w:t>Przykłady - dwóch</w:t>
      </w:r>
      <w:r w:rsidRPr="00E77FFC">
        <w:rPr>
          <w:rFonts w:ascii="ING Me" w:hAnsi="ING Me"/>
          <w:b/>
          <w:color w:val="FF6200"/>
          <w:sz w:val="21"/>
          <w:szCs w:val="21"/>
        </w:rPr>
        <w:t xml:space="preserve"> wnioskodawców:</w:t>
      </w:r>
    </w:p>
    <w:p w14:paraId="5B4027E8" w14:textId="77777777" w:rsidR="00CE150B" w:rsidRDefault="00CE150B" w:rsidP="00CE150B">
      <w:pPr>
        <w:pStyle w:val="Akapitzlist"/>
        <w:numPr>
          <w:ilvl w:val="0"/>
          <w:numId w:val="2"/>
        </w:numPr>
        <w:jc w:val="both"/>
        <w:rPr>
          <w:rFonts w:ascii="ING Me" w:hAnsi="ING Me"/>
          <w:b/>
          <w:sz w:val="21"/>
          <w:szCs w:val="21"/>
        </w:rPr>
      </w:pPr>
      <w:r w:rsidRPr="00E77FFC">
        <w:rPr>
          <w:rFonts w:ascii="ING Me" w:hAnsi="ING Me"/>
          <w:sz w:val="21"/>
          <w:szCs w:val="21"/>
        </w:rPr>
        <w:t>gdy o kredyt wnioskują małżonkowie</w:t>
      </w:r>
      <w:r>
        <w:rPr>
          <w:rFonts w:ascii="ING Me" w:hAnsi="ING Me"/>
          <w:sz w:val="21"/>
          <w:szCs w:val="21"/>
        </w:rPr>
        <w:t>, posiadają 2 dzieci</w:t>
      </w:r>
      <w:r w:rsidR="005439F8">
        <w:rPr>
          <w:rFonts w:ascii="ING Me" w:hAnsi="ING Me"/>
          <w:sz w:val="21"/>
          <w:szCs w:val="21"/>
        </w:rPr>
        <w:t>, wspólnie mieszkają i utrzymują się</w:t>
      </w:r>
      <w:r>
        <w:rPr>
          <w:rFonts w:ascii="ING Me" w:hAnsi="ING Me"/>
          <w:sz w:val="21"/>
          <w:szCs w:val="21"/>
        </w:rPr>
        <w:t xml:space="preserve"> -&gt; </w:t>
      </w:r>
      <w:r w:rsidRPr="00E77FFC">
        <w:rPr>
          <w:rFonts w:ascii="ING Me" w:hAnsi="ING Me"/>
          <w:b/>
          <w:sz w:val="21"/>
          <w:szCs w:val="21"/>
        </w:rPr>
        <w:t>uwzględnij u każdego z nich 4 osoby</w:t>
      </w:r>
      <w:r>
        <w:rPr>
          <w:rFonts w:ascii="ING Me" w:hAnsi="ING Me"/>
          <w:b/>
          <w:sz w:val="21"/>
          <w:szCs w:val="21"/>
        </w:rPr>
        <w:t>,</w:t>
      </w:r>
    </w:p>
    <w:p w14:paraId="4747C479" w14:textId="77777777" w:rsidR="00CE150B" w:rsidRDefault="00CE150B" w:rsidP="00CE150B">
      <w:pPr>
        <w:pStyle w:val="Akapitzlist"/>
        <w:numPr>
          <w:ilvl w:val="0"/>
          <w:numId w:val="2"/>
        </w:numPr>
        <w:jc w:val="both"/>
        <w:rPr>
          <w:rFonts w:ascii="ING Me" w:hAnsi="ING Me"/>
          <w:b/>
          <w:sz w:val="21"/>
          <w:szCs w:val="21"/>
        </w:rPr>
      </w:pPr>
      <w:r w:rsidRPr="00E77FFC">
        <w:rPr>
          <w:rFonts w:ascii="ING Me" w:hAnsi="ING Me"/>
          <w:sz w:val="21"/>
          <w:szCs w:val="21"/>
        </w:rPr>
        <w:t>gdy o kredyt wnioskują</w:t>
      </w:r>
      <w:r>
        <w:rPr>
          <w:rFonts w:ascii="ING Me" w:hAnsi="ING Me"/>
          <w:sz w:val="21"/>
          <w:szCs w:val="21"/>
        </w:rPr>
        <w:t xml:space="preserve"> partnerzy, prowadzą odrębne gospodarstwo domowe, nie mieszkają razem i nie utrzymują się -&gt; </w:t>
      </w:r>
      <w:r w:rsidRPr="00702B59">
        <w:rPr>
          <w:rFonts w:ascii="ING Me" w:hAnsi="ING Me"/>
          <w:b/>
          <w:sz w:val="21"/>
          <w:szCs w:val="21"/>
        </w:rPr>
        <w:t>uwzględnij u każdego z nich 1 osobę</w:t>
      </w:r>
      <w:r>
        <w:rPr>
          <w:rFonts w:ascii="ING Me" w:hAnsi="ING Me"/>
          <w:b/>
          <w:sz w:val="21"/>
          <w:szCs w:val="21"/>
        </w:rPr>
        <w:t>,</w:t>
      </w:r>
    </w:p>
    <w:p w14:paraId="274943F4" w14:textId="77777777" w:rsidR="00CE150B" w:rsidRPr="0056411F" w:rsidRDefault="00CE150B" w:rsidP="00CE150B">
      <w:pPr>
        <w:pStyle w:val="Akapitzlist"/>
        <w:numPr>
          <w:ilvl w:val="0"/>
          <w:numId w:val="2"/>
        </w:numPr>
        <w:jc w:val="both"/>
        <w:rPr>
          <w:rFonts w:ascii="ING Me" w:hAnsi="ING Me"/>
          <w:b/>
          <w:sz w:val="21"/>
          <w:szCs w:val="21"/>
        </w:rPr>
      </w:pPr>
      <w:r w:rsidRPr="00E77FFC">
        <w:rPr>
          <w:rFonts w:ascii="ING Me" w:hAnsi="ING Me"/>
          <w:sz w:val="21"/>
          <w:szCs w:val="21"/>
        </w:rPr>
        <w:t>gdy o kredyt wnioskują</w:t>
      </w:r>
      <w:r>
        <w:rPr>
          <w:rFonts w:ascii="ING Me" w:hAnsi="ING Me"/>
          <w:sz w:val="21"/>
          <w:szCs w:val="21"/>
        </w:rPr>
        <w:t xml:space="preserve"> partnerzy, prowadzą wspólne gospodarstwo domowe, mieszkają razem i utrzymują się -&gt; </w:t>
      </w:r>
      <w:r w:rsidRPr="00702B59">
        <w:rPr>
          <w:rFonts w:ascii="ING Me" w:hAnsi="ING Me"/>
          <w:b/>
          <w:sz w:val="21"/>
          <w:szCs w:val="21"/>
        </w:rPr>
        <w:t xml:space="preserve">uwzględnij u każdego z nich </w:t>
      </w:r>
      <w:r>
        <w:rPr>
          <w:rFonts w:ascii="ING Me" w:hAnsi="ING Me"/>
          <w:b/>
          <w:sz w:val="21"/>
          <w:szCs w:val="21"/>
        </w:rPr>
        <w:t>2 osoby,</w:t>
      </w:r>
    </w:p>
    <w:p w14:paraId="40C0B3FE" w14:textId="77777777" w:rsidR="00CE150B" w:rsidRDefault="00CE150B" w:rsidP="00CE150B">
      <w:pPr>
        <w:pStyle w:val="Akapitzlist"/>
        <w:numPr>
          <w:ilvl w:val="0"/>
          <w:numId w:val="2"/>
        </w:numPr>
        <w:jc w:val="both"/>
        <w:rPr>
          <w:rFonts w:ascii="ING Me" w:hAnsi="ING Me"/>
          <w:b/>
          <w:sz w:val="21"/>
          <w:szCs w:val="21"/>
        </w:rPr>
      </w:pPr>
      <w:r>
        <w:rPr>
          <w:rFonts w:ascii="ING Me" w:hAnsi="ING Me"/>
          <w:sz w:val="21"/>
          <w:szCs w:val="21"/>
        </w:rPr>
        <w:t>gdy o kredyt wniosku</w:t>
      </w:r>
      <w:r w:rsidR="00C81C51">
        <w:rPr>
          <w:rFonts w:ascii="ING Me" w:hAnsi="ING Me"/>
          <w:sz w:val="21"/>
          <w:szCs w:val="21"/>
        </w:rPr>
        <w:t>je rodzeństwo, oboje są żonaci</w:t>
      </w:r>
      <w:r>
        <w:rPr>
          <w:rFonts w:ascii="ING Me" w:hAnsi="ING Me"/>
          <w:sz w:val="21"/>
          <w:szCs w:val="21"/>
        </w:rPr>
        <w:t xml:space="preserve">, rodzeństwo ma odrębne gospodarstwo domowe i nie mieszka razem, nie posiadają dzieci -&gt; </w:t>
      </w:r>
      <w:r w:rsidRPr="00702B59">
        <w:rPr>
          <w:rFonts w:ascii="ING Me" w:hAnsi="ING Me"/>
          <w:b/>
          <w:sz w:val="21"/>
          <w:szCs w:val="21"/>
        </w:rPr>
        <w:t>uwzględnij u każdego z nich 2 osoby</w:t>
      </w:r>
      <w:r>
        <w:rPr>
          <w:rFonts w:ascii="ING Me" w:hAnsi="ING Me"/>
          <w:b/>
          <w:sz w:val="21"/>
          <w:szCs w:val="21"/>
        </w:rPr>
        <w:t>,</w:t>
      </w:r>
    </w:p>
    <w:p w14:paraId="3BC5F4A2" w14:textId="77777777" w:rsidR="00CE150B" w:rsidRDefault="00CE150B" w:rsidP="00CE150B">
      <w:pPr>
        <w:pStyle w:val="Akapitzlist"/>
        <w:numPr>
          <w:ilvl w:val="0"/>
          <w:numId w:val="2"/>
        </w:numPr>
        <w:jc w:val="both"/>
        <w:rPr>
          <w:rFonts w:ascii="ING Me" w:hAnsi="ING Me"/>
          <w:b/>
          <w:sz w:val="21"/>
          <w:szCs w:val="21"/>
        </w:rPr>
      </w:pPr>
      <w:r>
        <w:rPr>
          <w:rFonts w:ascii="ING Me" w:hAnsi="ING Me"/>
          <w:sz w:val="21"/>
          <w:szCs w:val="21"/>
        </w:rPr>
        <w:t xml:space="preserve">gdy o kredyt wnioskuje rodzeństwo, oboje są </w:t>
      </w:r>
      <w:r w:rsidR="00C81C51">
        <w:rPr>
          <w:rFonts w:ascii="ING Me" w:hAnsi="ING Me"/>
          <w:sz w:val="21"/>
          <w:szCs w:val="21"/>
        </w:rPr>
        <w:t>żonaci</w:t>
      </w:r>
      <w:r>
        <w:rPr>
          <w:rFonts w:ascii="ING Me" w:hAnsi="ING Me"/>
          <w:sz w:val="21"/>
          <w:szCs w:val="21"/>
        </w:rPr>
        <w:t xml:space="preserve">, rodzeństwo ma odrębne gospodarstwo domowe i nie mieszka razem, jeden z nich ma 1 dziecko -&gt; </w:t>
      </w:r>
      <w:r>
        <w:rPr>
          <w:rFonts w:ascii="ING Me" w:hAnsi="ING Me"/>
          <w:b/>
          <w:sz w:val="21"/>
          <w:szCs w:val="21"/>
        </w:rPr>
        <w:t xml:space="preserve">uwzględnij </w:t>
      </w:r>
      <w:r w:rsidR="001D1770">
        <w:rPr>
          <w:rFonts w:ascii="ING Me" w:hAnsi="ING Me"/>
          <w:b/>
          <w:sz w:val="21"/>
          <w:szCs w:val="21"/>
        </w:rPr>
        <w:br/>
      </w:r>
      <w:r>
        <w:rPr>
          <w:rFonts w:ascii="ING Me" w:hAnsi="ING Me"/>
          <w:b/>
          <w:sz w:val="21"/>
          <w:szCs w:val="21"/>
        </w:rPr>
        <w:t>u pierwszego 2 osoby, u drugiego 3</w:t>
      </w:r>
      <w:r w:rsidRPr="00702B59">
        <w:rPr>
          <w:rFonts w:ascii="ING Me" w:hAnsi="ING Me"/>
          <w:b/>
          <w:sz w:val="21"/>
          <w:szCs w:val="21"/>
        </w:rPr>
        <w:t xml:space="preserve"> </w:t>
      </w:r>
      <w:r>
        <w:rPr>
          <w:rFonts w:ascii="ING Me" w:hAnsi="ING Me"/>
          <w:b/>
          <w:sz w:val="21"/>
          <w:szCs w:val="21"/>
        </w:rPr>
        <w:t>osoby.</w:t>
      </w:r>
    </w:p>
    <w:p w14:paraId="3446D121" w14:textId="77777777" w:rsidR="00F67EDA" w:rsidRDefault="00F67EDA" w:rsidP="00CE150B">
      <w:pPr>
        <w:jc w:val="both"/>
        <w:rPr>
          <w:rFonts w:ascii="ING Me" w:hAnsi="ING Me"/>
          <w:b/>
          <w:color w:val="FF6200"/>
          <w:sz w:val="21"/>
          <w:szCs w:val="21"/>
        </w:rPr>
      </w:pPr>
    </w:p>
    <w:p w14:paraId="1BD1B682" w14:textId="77777777" w:rsidR="00CE150B" w:rsidRPr="00CE150B" w:rsidRDefault="00CE150B" w:rsidP="00CE150B">
      <w:pPr>
        <w:jc w:val="both"/>
        <w:rPr>
          <w:rFonts w:ascii="ING Me" w:hAnsi="ING Me"/>
          <w:b/>
          <w:color w:val="FF6200"/>
          <w:sz w:val="21"/>
          <w:szCs w:val="21"/>
        </w:rPr>
      </w:pPr>
      <w:r w:rsidRPr="00CE150B">
        <w:rPr>
          <w:rFonts w:ascii="ING Me" w:hAnsi="ING Me"/>
          <w:b/>
          <w:color w:val="FF6200"/>
          <w:sz w:val="21"/>
          <w:szCs w:val="21"/>
        </w:rPr>
        <w:t xml:space="preserve">Należy pamiętać, aby zawsze uwzględniać wszystkie osoby (spokrewnione lub niespokrewnione) tworzące gospodarstwo domowe. Kluczem jest wspólne zamieszkanie </w:t>
      </w:r>
      <w:r w:rsidR="001D1770">
        <w:rPr>
          <w:rFonts w:ascii="ING Me" w:hAnsi="ING Me"/>
          <w:b/>
          <w:color w:val="FF6200"/>
          <w:sz w:val="21"/>
          <w:szCs w:val="21"/>
        </w:rPr>
        <w:br/>
      </w:r>
      <w:r w:rsidRPr="00CE150B">
        <w:rPr>
          <w:rFonts w:ascii="ING Me" w:hAnsi="ING Me"/>
          <w:b/>
          <w:color w:val="FF6200"/>
          <w:sz w:val="21"/>
          <w:szCs w:val="21"/>
        </w:rPr>
        <w:t>i wspólne utrzymywanie się (gospodarowanie).</w:t>
      </w:r>
    </w:p>
    <w:p w14:paraId="575352B2" w14:textId="77777777" w:rsidR="00CE150B" w:rsidRPr="00CE150B" w:rsidRDefault="00CE150B" w:rsidP="00CE150B">
      <w:pPr>
        <w:rPr>
          <w:rFonts w:ascii="ING Me" w:hAnsi="ING Me"/>
          <w:b/>
          <w:color w:val="FF6200"/>
          <w:sz w:val="21"/>
          <w:szCs w:val="21"/>
        </w:rPr>
      </w:pPr>
    </w:p>
    <w:sectPr w:rsidR="00CE150B" w:rsidRPr="00CE15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ING Me">
    <w:altName w:val="Bahnschrift Light"/>
    <w:panose1 w:val="02000506040000020004"/>
    <w:charset w:val="EE"/>
    <w:family w:val="auto"/>
    <w:pitch w:val="variable"/>
    <w:sig w:usb0="A10002AF" w:usb1="5000607A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343631"/>
    <w:multiLevelType w:val="hybridMultilevel"/>
    <w:tmpl w:val="635062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F22EDB"/>
    <w:multiLevelType w:val="hybridMultilevel"/>
    <w:tmpl w:val="6C56A18A"/>
    <w:lvl w:ilvl="0" w:tplc="CFF228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 w:themeColor="text1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5781598">
    <w:abstractNumId w:val="0"/>
  </w:num>
  <w:num w:numId="2" w16cid:durableId="20572680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2139"/>
    <w:rsid w:val="001D1770"/>
    <w:rsid w:val="002D3E59"/>
    <w:rsid w:val="00306016"/>
    <w:rsid w:val="004D2139"/>
    <w:rsid w:val="005439F8"/>
    <w:rsid w:val="005C5B40"/>
    <w:rsid w:val="00880D3E"/>
    <w:rsid w:val="00A060AA"/>
    <w:rsid w:val="00A348D6"/>
    <w:rsid w:val="00B5422D"/>
    <w:rsid w:val="00BB5C69"/>
    <w:rsid w:val="00C81C51"/>
    <w:rsid w:val="00CE150B"/>
    <w:rsid w:val="00F67EDA"/>
    <w:rsid w:val="00F96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9C175"/>
  <w15:chartTrackingRefBased/>
  <w15:docId w15:val="{D8D49EBA-92E3-444D-87B2-DDC387ACD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E15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no"?><Relationships xmlns="http://schemas.openxmlformats.org/package/2006/relationships"><Relationship Id="rId1" Target="numbering.xml" Type="http://schemas.openxmlformats.org/officeDocument/2006/relationships/numbering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ntTable.xml" Type="http://schemas.openxmlformats.org/officeDocument/2006/relationships/fontTable"/><Relationship Id="rId6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 </Template>
  <TotalTime>0</TotalTime>
  <Pages>1</Pages>
  <Words>304</Words>
  <Characters>1825</Characters>
  <Application> </Application>
  <DocSecurity>4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2125</CharactersWithSpaces>
  <SharedDoc>false</SharedDoc>
  <HyperlinksChanged>false</HyperlinksChanged>
  <AppVersion>1.0</AppVersion>
  <Manager> </Manager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2000-01-01T00:00:01Z</dcterms:created>
  <dc:creator> </dc:creator>
  <dc:description> </dc:description>
  <cp:keywords> </cp:keywords>
  <cp:lastModifiedBy> </cp:lastModifiedBy>
  <dcterms:modified xsi:type="dcterms:W3CDTF">2000-01-01T00:00:01Z</dcterms:modified>
  <cp:revision>1</cp:revision>
  <dc:subject> </dc:subject>
  <dc:title> </dc:title>
</cp:coreProperties>
</file>